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322" w:rsidRPr="00E608EF" w:rsidRDefault="001F4322" w:rsidP="001F4322">
      <w:pPr>
        <w:spacing w:line="320" w:lineRule="exact"/>
        <w:jc w:val="right"/>
        <w:rPr>
          <w:sz w:val="20"/>
        </w:rPr>
      </w:pPr>
      <w:r w:rsidRPr="00E608EF">
        <w:rPr>
          <w:sz w:val="20"/>
        </w:rPr>
        <w:t>УТВЕРЖДЕН</w:t>
      </w:r>
    </w:p>
    <w:p w:rsidR="001F4322" w:rsidRPr="00E608EF" w:rsidRDefault="001F4322" w:rsidP="001F4322">
      <w:pPr>
        <w:spacing w:line="320" w:lineRule="exact"/>
        <w:jc w:val="right"/>
        <w:rPr>
          <w:sz w:val="20"/>
        </w:rPr>
      </w:pPr>
      <w:r w:rsidRPr="00E608EF">
        <w:rPr>
          <w:sz w:val="20"/>
        </w:rPr>
        <w:t>распоряжением председателя</w:t>
      </w:r>
      <w:r w:rsidR="007A207B" w:rsidRPr="00E608EF">
        <w:rPr>
          <w:sz w:val="20"/>
        </w:rPr>
        <w:t xml:space="preserve"> </w:t>
      </w:r>
      <w:r w:rsidRPr="00E608EF">
        <w:rPr>
          <w:sz w:val="20"/>
        </w:rPr>
        <w:t>Территориальной избирательной комиссии</w:t>
      </w:r>
    </w:p>
    <w:p w:rsidR="001F4322" w:rsidRPr="00E608EF" w:rsidRDefault="001F4322" w:rsidP="001F4322">
      <w:pPr>
        <w:spacing w:line="320" w:lineRule="exact"/>
        <w:jc w:val="right"/>
        <w:rPr>
          <w:sz w:val="20"/>
        </w:rPr>
      </w:pPr>
      <w:r w:rsidRPr="00E608EF">
        <w:rPr>
          <w:sz w:val="20"/>
        </w:rPr>
        <w:t xml:space="preserve">городского округа ЗАТО Звёздный от 01.11.2018 № </w:t>
      </w:r>
      <w:r w:rsidR="006D417E">
        <w:rPr>
          <w:sz w:val="20"/>
        </w:rPr>
        <w:t>7-о/д</w:t>
      </w:r>
      <w:bookmarkStart w:id="0" w:name="_GoBack"/>
      <w:bookmarkEnd w:id="0"/>
    </w:p>
    <w:p w:rsidR="001F4322" w:rsidRPr="00E608EF" w:rsidRDefault="001F4322" w:rsidP="001F4322">
      <w:pPr>
        <w:spacing w:line="320" w:lineRule="exact"/>
        <w:jc w:val="center"/>
        <w:rPr>
          <w:b/>
          <w:sz w:val="20"/>
        </w:rPr>
      </w:pPr>
      <w:r w:rsidRPr="00E608EF">
        <w:rPr>
          <w:b/>
          <w:sz w:val="20"/>
        </w:rPr>
        <w:t>План</w:t>
      </w:r>
    </w:p>
    <w:p w:rsidR="001F4322" w:rsidRPr="00E608EF" w:rsidRDefault="001F4322" w:rsidP="001F4322">
      <w:pPr>
        <w:spacing w:line="320" w:lineRule="exact"/>
        <w:jc w:val="center"/>
        <w:rPr>
          <w:b/>
          <w:sz w:val="20"/>
        </w:rPr>
      </w:pPr>
      <w:r w:rsidRPr="00E608EF">
        <w:rPr>
          <w:b/>
          <w:sz w:val="20"/>
        </w:rPr>
        <w:t>по противодействию коррупции в Территориальной избирательной комиссии городского округа ЗАТО Звёздный на 2018-2020 годы</w:t>
      </w:r>
    </w:p>
    <w:p w:rsidR="001F4322" w:rsidRPr="00E608EF" w:rsidRDefault="001F4322" w:rsidP="001F4322">
      <w:pPr>
        <w:widowControl w:val="0"/>
        <w:autoSpaceDE w:val="0"/>
        <w:autoSpaceDN w:val="0"/>
        <w:adjustRightInd w:val="0"/>
        <w:spacing w:before="120" w:line="240" w:lineRule="exact"/>
        <w:jc w:val="center"/>
        <w:rPr>
          <w:b/>
          <w:sz w:val="20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5415"/>
        <w:gridCol w:w="1956"/>
        <w:gridCol w:w="2410"/>
        <w:gridCol w:w="5103"/>
      </w:tblGrid>
      <w:tr w:rsidR="001F4322" w:rsidRPr="00E608EF" w:rsidTr="001F4322">
        <w:trPr>
          <w:trHeight w:val="26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№</w:t>
            </w:r>
          </w:p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п\п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Мероприятия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Ответственные исполнители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Срок выполнения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Ожидаемые результаты</w:t>
            </w:r>
          </w:p>
        </w:tc>
      </w:tr>
      <w:tr w:rsidR="001F4322" w:rsidRPr="00E608EF" w:rsidTr="001F4322">
        <w:trPr>
          <w:trHeight w:val="265"/>
          <w:tblHeader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1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2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3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5</w:t>
            </w:r>
          </w:p>
        </w:tc>
      </w:tr>
      <w:tr w:rsidR="001F4322" w:rsidRPr="00E608EF" w:rsidTr="00962661">
        <w:trPr>
          <w:trHeight w:val="365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1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1F4322" w:rsidRPr="00E608EF" w:rsidRDefault="001F4322" w:rsidP="00962661">
            <w:pPr>
              <w:tabs>
                <w:tab w:val="left" w:pos="2280"/>
                <w:tab w:val="center" w:pos="4542"/>
              </w:tabs>
              <w:spacing w:line="240" w:lineRule="exact"/>
              <w:jc w:val="center"/>
              <w:rPr>
                <w:b/>
                <w:sz w:val="20"/>
              </w:rPr>
            </w:pPr>
            <w:r w:rsidRPr="00E608EF">
              <w:rPr>
                <w:b/>
                <w:sz w:val="20"/>
              </w:rPr>
              <w:t>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1F4322" w:rsidRPr="00E608EF" w:rsidTr="00E608EF">
        <w:trPr>
          <w:trHeight w:val="1145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1.1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96266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 xml:space="preserve">Подготовка отчета о выполнении плана противодействия коррупции, его размещение в информационно-телекоммуникационной сети "Интернет" на Едином портале избирательных комиссий Пермского края в разделе «Планы и отчеты» 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До 1 февраля года, следующего за отчетным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Повышение открытости деятельности по противодействию коррупции, информирование населения о проводимых мероприятиях, достигнутых результатах</w:t>
            </w:r>
          </w:p>
        </w:tc>
      </w:tr>
      <w:tr w:rsidR="001F4322" w:rsidRPr="00E608EF" w:rsidTr="001F4322">
        <w:trPr>
          <w:trHeight w:val="952"/>
        </w:trPr>
        <w:tc>
          <w:tcPr>
            <w:tcW w:w="568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1.2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>Обеспечение взаимодействия</w:t>
            </w:r>
            <w:r w:rsidR="004D78E0">
              <w:rPr>
                <w:sz w:val="20"/>
              </w:rPr>
              <w:t xml:space="preserve"> </w:t>
            </w:r>
            <w:r w:rsidRPr="00E608EF">
              <w:rPr>
                <w:sz w:val="20"/>
              </w:rPr>
              <w:t>с правоохранительными органами и иными государственными органами по вопросам противодействия коррупции в Территориальной избирательной комиссии городского округа ЗАТО Звёздный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 xml:space="preserve">По мере необходимости, </w:t>
            </w:r>
            <w:r w:rsidRPr="00E608EF">
              <w:rPr>
                <w:sz w:val="20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>Своевременное оперативное реагирование на коррупционные правонарушения</w:t>
            </w:r>
            <w:r w:rsidR="004D78E0">
              <w:rPr>
                <w:sz w:val="20"/>
              </w:rPr>
              <w:t xml:space="preserve"> </w:t>
            </w:r>
            <w:r w:rsidRPr="00E608EF">
              <w:rPr>
                <w:sz w:val="20"/>
              </w:rPr>
              <w:t>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1F4322" w:rsidRPr="00E608EF" w:rsidTr="00962661">
        <w:trPr>
          <w:trHeight w:val="385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2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b/>
                <w:bCs/>
                <w:sz w:val="20"/>
              </w:rPr>
            </w:pPr>
            <w:r w:rsidRPr="00E608EF">
              <w:rPr>
                <w:b/>
                <w:color w:val="000000"/>
                <w:sz w:val="20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1F4322" w:rsidRPr="00E608EF" w:rsidTr="00E608EF">
        <w:trPr>
          <w:trHeight w:val="1201"/>
        </w:trPr>
        <w:tc>
          <w:tcPr>
            <w:tcW w:w="568" w:type="dxa"/>
            <w:shd w:val="clear" w:color="auto" w:fill="FFFFFF"/>
          </w:tcPr>
          <w:p w:rsidR="001F4322" w:rsidRPr="00E608EF" w:rsidRDefault="001F4322" w:rsidP="001F4322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2.1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1F4322">
            <w:pPr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Анализ сведений, представляемых при приеме на службу, лицами, претендующими на замещение государственной должности Пермского края, должности государственной гражданской службы в территориальной избирательной комиссии городского округа ЗАТО Звёздный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1F4322">
            <w:pPr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1F4322">
            <w:pPr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Выявление случаев нарушений требований антикоррупционного законодательства, в том числе в части конфликта интересов</w:t>
            </w:r>
          </w:p>
        </w:tc>
      </w:tr>
      <w:tr w:rsidR="001F4322" w:rsidRPr="00E608EF" w:rsidTr="00E608EF">
        <w:trPr>
          <w:trHeight w:val="1133"/>
        </w:trPr>
        <w:tc>
          <w:tcPr>
            <w:tcW w:w="568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2.2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Проведение проверок соблюдения требований о предотвращении и (или) урегулировании конфликта интересов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Ежегодно (по мере необходимости),</w:t>
            </w:r>
          </w:p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Выявление фактов коррупционных правонарушений, принятие своевременных и действенных мер по выявленным нарушениям</w:t>
            </w:r>
          </w:p>
        </w:tc>
      </w:tr>
      <w:tr w:rsidR="001F4322" w:rsidRPr="00E608EF" w:rsidTr="004D78E0">
        <w:trPr>
          <w:trHeight w:val="644"/>
        </w:trPr>
        <w:tc>
          <w:tcPr>
            <w:tcW w:w="568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2.3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Обеспечение действенного функционирования комиссии по </w:t>
            </w:r>
            <w:r w:rsidRPr="00E608EF">
              <w:rPr>
                <w:sz w:val="20"/>
              </w:rPr>
              <w:t xml:space="preserve">соблюдению требований к служебному поведению государственных гражданских служащих аппарата </w:t>
            </w:r>
            <w:r w:rsidR="007A207B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sz w:val="20"/>
              </w:rPr>
              <w:t xml:space="preserve"> и урегулированию конфликта интересов</w:t>
            </w:r>
            <w:r w:rsidRPr="00E608EF">
              <w:rPr>
                <w:color w:val="000000"/>
                <w:sz w:val="20"/>
              </w:rPr>
              <w:t>, повышение эффективности реализации принимаемых комиссией решений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vertAlign w:val="superscript"/>
              </w:rPr>
            </w:pPr>
            <w:r w:rsidRPr="00E608EF">
              <w:rPr>
                <w:sz w:val="20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Обеспечение соблюдения государственными гражданскими служащими </w:t>
            </w:r>
            <w:r w:rsidRPr="00E608EF">
              <w:rPr>
                <w:sz w:val="20"/>
              </w:rPr>
              <w:t xml:space="preserve">аппарата </w:t>
            </w:r>
            <w:r w:rsidR="007A207B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sz w:val="20"/>
              </w:rPr>
              <w:t xml:space="preserve"> </w:t>
            </w:r>
            <w:r w:rsidRPr="00E608EF">
              <w:rPr>
                <w:color w:val="000000"/>
                <w:sz w:val="20"/>
              </w:rPr>
              <w:t>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Российской Федерации о противодействии коррупции, а также осуществление мер по предупреждению коррупции.</w:t>
            </w:r>
          </w:p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Размещение на </w:t>
            </w:r>
            <w:r w:rsidR="007A207B" w:rsidRPr="00E608EF">
              <w:rPr>
                <w:color w:val="000000"/>
                <w:sz w:val="20"/>
              </w:rPr>
              <w:t xml:space="preserve">Едином портале избирательных комиссий </w:t>
            </w:r>
            <w:r w:rsidR="007A207B" w:rsidRPr="00E608EF">
              <w:rPr>
                <w:color w:val="000000"/>
                <w:sz w:val="20"/>
              </w:rPr>
              <w:lastRenderedPageBreak/>
              <w:t>Пермского края</w:t>
            </w:r>
            <w:r w:rsidRPr="00E608EF">
              <w:rPr>
                <w:color w:val="000000"/>
                <w:sz w:val="20"/>
              </w:rPr>
              <w:t xml:space="preserve"> информации о результатах рассмотрения комиссией вопросов соблюдения требований антикоррупционного законодательства.</w:t>
            </w:r>
          </w:p>
        </w:tc>
      </w:tr>
      <w:tr w:rsidR="001F4322" w:rsidRPr="00E608EF" w:rsidTr="001F4322">
        <w:trPr>
          <w:trHeight w:val="560"/>
        </w:trPr>
        <w:tc>
          <w:tcPr>
            <w:tcW w:w="568" w:type="dxa"/>
            <w:shd w:val="clear" w:color="auto" w:fill="FFFFFF"/>
          </w:tcPr>
          <w:p w:rsidR="001F4322" w:rsidRPr="00E608EF" w:rsidRDefault="001F4322" w:rsidP="001F4322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lastRenderedPageBreak/>
              <w:t>2.4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Проведение анализа публикаций в средствах массовой информации о фактах проявления коррупции в </w:t>
            </w:r>
            <w:r w:rsidR="007A207B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Ежеквартально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Проверка информации о фактах проявления коррупции в </w:t>
            </w:r>
            <w:r w:rsidR="007A207B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>, опубликованной в средствах массовой информации, и принятие необходимых мер по устранению обнаруженных коррупционных нарушений</w:t>
            </w:r>
          </w:p>
        </w:tc>
      </w:tr>
      <w:tr w:rsidR="001F4322" w:rsidRPr="00E608EF" w:rsidTr="004D78E0">
        <w:trPr>
          <w:trHeight w:val="827"/>
        </w:trPr>
        <w:tc>
          <w:tcPr>
            <w:tcW w:w="568" w:type="dxa"/>
            <w:shd w:val="clear" w:color="auto" w:fill="FFFFFF"/>
          </w:tcPr>
          <w:p w:rsidR="001F4322" w:rsidRPr="00E608EF" w:rsidRDefault="001F4322" w:rsidP="001F4322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2.5</w:t>
            </w:r>
          </w:p>
        </w:tc>
        <w:tc>
          <w:tcPr>
            <w:tcW w:w="5415" w:type="dxa"/>
            <w:shd w:val="clear" w:color="auto" w:fill="FFFFFF"/>
          </w:tcPr>
          <w:p w:rsidR="001F4322" w:rsidRPr="004D78E0" w:rsidRDefault="001F4322" w:rsidP="001F432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4D78E0">
              <w:rPr>
                <w:sz w:val="20"/>
              </w:rPr>
              <w:t xml:space="preserve">Актуализация сведений, содержащихся в анкетах, представляемых при назначении на должности государственной гражданской службы в аппарате </w:t>
            </w:r>
            <w:r w:rsidR="007A207B" w:rsidRPr="004D78E0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4D78E0">
              <w:rPr>
                <w:sz w:val="20"/>
              </w:rPr>
              <w:t xml:space="preserve"> и поступлении на такую службу, об их родственниках и свойственниках </w:t>
            </w:r>
          </w:p>
        </w:tc>
        <w:tc>
          <w:tcPr>
            <w:tcW w:w="1956" w:type="dxa"/>
            <w:shd w:val="clear" w:color="auto" w:fill="FFFFFF"/>
          </w:tcPr>
          <w:p w:rsidR="001F4322" w:rsidRPr="004D78E0" w:rsidRDefault="001F4322" w:rsidP="001F4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4D78E0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4D78E0" w:rsidRDefault="001F4322" w:rsidP="001F4322">
            <w:pPr>
              <w:spacing w:line="240" w:lineRule="exact"/>
              <w:jc w:val="center"/>
              <w:rPr>
                <w:sz w:val="20"/>
              </w:rPr>
            </w:pPr>
            <w:r w:rsidRPr="004D78E0">
              <w:rPr>
                <w:sz w:val="20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1F4322" w:rsidRPr="004D78E0" w:rsidRDefault="001F4322" w:rsidP="001F4322">
            <w:pPr>
              <w:spacing w:line="240" w:lineRule="exact"/>
              <w:jc w:val="both"/>
              <w:rPr>
                <w:rFonts w:eastAsia="Calibri"/>
                <w:sz w:val="20"/>
              </w:rPr>
            </w:pPr>
            <w:r w:rsidRPr="004D78E0">
              <w:rPr>
                <w:rFonts w:eastAsia="Calibri"/>
                <w:sz w:val="20"/>
              </w:rPr>
              <w:t>Выявление случаев конфликта интересов.</w:t>
            </w:r>
          </w:p>
          <w:p w:rsidR="001F4322" w:rsidRPr="004D78E0" w:rsidRDefault="001F4322" w:rsidP="001F4322">
            <w:pPr>
              <w:spacing w:line="240" w:lineRule="exact"/>
              <w:jc w:val="both"/>
              <w:rPr>
                <w:rFonts w:eastAsia="Calibri"/>
                <w:sz w:val="20"/>
              </w:rPr>
            </w:pPr>
          </w:p>
          <w:p w:rsidR="007A207B" w:rsidRPr="004D78E0" w:rsidRDefault="001F4322" w:rsidP="00E608EF">
            <w:pPr>
              <w:spacing w:line="240" w:lineRule="exact"/>
              <w:jc w:val="both"/>
              <w:rPr>
                <w:rFonts w:eastAsia="Calibri"/>
                <w:b/>
                <w:color w:val="FF0000"/>
                <w:sz w:val="20"/>
              </w:rPr>
            </w:pPr>
            <w:r w:rsidRPr="004D78E0">
              <w:rPr>
                <w:rFonts w:eastAsia="Calibri"/>
                <w:sz w:val="20"/>
              </w:rPr>
              <w:t xml:space="preserve">Систематизация сведений о государственных гражданских служащих аппарата </w:t>
            </w:r>
            <w:r w:rsidR="007A207B" w:rsidRPr="004D78E0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4D78E0">
              <w:rPr>
                <w:rFonts w:eastAsia="Calibri"/>
                <w:sz w:val="20"/>
              </w:rPr>
              <w:t xml:space="preserve"> и аффилированных им лицах.</w:t>
            </w:r>
          </w:p>
        </w:tc>
      </w:tr>
      <w:tr w:rsidR="001F4322" w:rsidRPr="00E608EF" w:rsidTr="00962661">
        <w:trPr>
          <w:trHeight w:val="557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3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b/>
                <w:color w:val="000000"/>
                <w:sz w:val="20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      </w:r>
          </w:p>
        </w:tc>
      </w:tr>
      <w:tr w:rsidR="001F4322" w:rsidRPr="00E608EF" w:rsidTr="004D78E0">
        <w:trPr>
          <w:trHeight w:val="716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3.1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Осуществление внутреннего финансового контроля в части закупочных процедур в </w:t>
            </w:r>
            <w:r w:rsidR="007A207B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="007A207B" w:rsidRPr="00E608EF">
              <w:rPr>
                <w:sz w:val="20"/>
              </w:rPr>
              <w:t xml:space="preserve"> 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5D047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Ежеквартально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Использование результатов при анализе на предмет риска совершения коррупционных правонарушений</w:t>
            </w:r>
          </w:p>
        </w:tc>
      </w:tr>
      <w:tr w:rsidR="001F4322" w:rsidRPr="00E608EF" w:rsidTr="004D78E0">
        <w:trPr>
          <w:trHeight w:val="981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3.2</w:t>
            </w:r>
          </w:p>
        </w:tc>
        <w:tc>
          <w:tcPr>
            <w:tcW w:w="5415" w:type="dxa"/>
            <w:shd w:val="clear" w:color="auto" w:fill="FFFFFF"/>
          </w:tcPr>
          <w:p w:rsidR="001F4322" w:rsidRPr="004D78E0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4D78E0">
              <w:rPr>
                <w:color w:val="000000"/>
                <w:sz w:val="20"/>
              </w:rPr>
              <w:t xml:space="preserve">Осуществление комплекса организационных, разъяснительных и иных мер по соблюдению лицами, замещающими государственные должности Пермского края, государственными гражданскими служащими аппарата </w:t>
            </w:r>
            <w:r w:rsidR="005D0472" w:rsidRPr="004D78E0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4D78E0">
              <w:rPr>
                <w:color w:val="000000"/>
                <w:sz w:val="20"/>
              </w:rPr>
              <w:t>, при осуществлении закупок</w:t>
            </w:r>
          </w:p>
        </w:tc>
        <w:tc>
          <w:tcPr>
            <w:tcW w:w="1956" w:type="dxa"/>
            <w:shd w:val="clear" w:color="auto" w:fill="FFFFFF"/>
          </w:tcPr>
          <w:p w:rsidR="001F4322" w:rsidRPr="004D78E0" w:rsidRDefault="005D0472" w:rsidP="00962661">
            <w:pPr>
              <w:spacing w:line="240" w:lineRule="exact"/>
              <w:jc w:val="center"/>
              <w:rPr>
                <w:sz w:val="20"/>
              </w:rPr>
            </w:pPr>
            <w:r w:rsidRPr="004D78E0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4D78E0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vertAlign w:val="superscript"/>
              </w:rPr>
            </w:pPr>
            <w:r w:rsidRPr="004D78E0">
              <w:rPr>
                <w:sz w:val="20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1F4322" w:rsidRPr="004D78E0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4D78E0">
              <w:rPr>
                <w:color w:val="000000"/>
                <w:sz w:val="20"/>
              </w:rPr>
              <w:t xml:space="preserve">Повышение информированности и ответственности лиц, замещающих государственные должности Пермского края, </w:t>
            </w:r>
            <w:r w:rsidRPr="004D78E0">
              <w:rPr>
                <w:rFonts w:eastAsia="Calibri"/>
                <w:sz w:val="20"/>
              </w:rPr>
              <w:t xml:space="preserve">государственных гражданских служащих аппарата </w:t>
            </w:r>
            <w:r w:rsidR="005D0472" w:rsidRPr="004D78E0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4D78E0">
              <w:rPr>
                <w:rFonts w:eastAsia="Calibri"/>
                <w:sz w:val="20"/>
              </w:rPr>
              <w:t>.</w:t>
            </w:r>
          </w:p>
          <w:p w:rsidR="001F4322" w:rsidRPr="004D78E0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4D78E0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4D78E0">
              <w:rPr>
                <w:color w:val="000000"/>
                <w:sz w:val="20"/>
              </w:rPr>
              <w:t>Снижение количества совершаемых коррупционных правонарушений среди служащих, участвующих в организации (осуществлении) закупок.</w:t>
            </w:r>
          </w:p>
        </w:tc>
      </w:tr>
      <w:tr w:rsidR="001F4322" w:rsidRPr="00E608EF" w:rsidTr="00E608EF">
        <w:trPr>
          <w:trHeight w:val="1025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4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color w:val="000000"/>
                <w:sz w:val="20"/>
              </w:rPr>
            </w:pPr>
            <w:r w:rsidRPr="00E608EF">
              <w:rPr>
                <w:b/>
                <w:color w:val="000000"/>
                <w:sz w:val="20"/>
              </w:rPr>
              <w:t>Совершенствование предусмотренных Федеральным законом от 3 декабря 2012 г. № 230-ФЗ «О контроле за соответствием расходов лиц, замещающих государственные должности, и иных лиц их доходам»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1F4322" w:rsidRPr="00E608EF" w:rsidTr="004D78E0">
        <w:trPr>
          <w:trHeight w:val="1922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4.1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лицами, замещающими государственные должности Пермского края, </w:t>
            </w:r>
            <w:r w:rsidRPr="00E608EF">
              <w:rPr>
                <w:rFonts w:eastAsia="Calibri"/>
                <w:sz w:val="20"/>
              </w:rPr>
              <w:t xml:space="preserve">государственными гражданскими служащими аппарата </w:t>
            </w:r>
            <w:r w:rsidR="005D0472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>. Обеспечение контроля за своевременностью представления указанных сведений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5D047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Обеспечение своевременного исполнения обязанности по представлению сведений о доходах, расходах, об имуществе и обязательствах имущественного характера своих и членов своей семьи.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Доля лиц, своевременно представивших сведения, от количества лиц, обязанных представлять такие сведения, – 100 %.</w:t>
            </w:r>
          </w:p>
        </w:tc>
      </w:tr>
      <w:tr w:rsidR="001F4322" w:rsidRPr="00E608EF" w:rsidTr="00E608EF">
        <w:trPr>
          <w:trHeight w:val="1838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lastRenderedPageBreak/>
              <w:t>4.2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Размещение (обновление) сведений о доходах, расходах, имуществе и обязательствах имущественного характера лиц, замещающих государственные должности Пермского края, </w:t>
            </w:r>
            <w:r w:rsidRPr="00E608EF">
              <w:rPr>
                <w:rFonts w:eastAsia="Calibri"/>
                <w:sz w:val="20"/>
              </w:rPr>
              <w:t xml:space="preserve">государственных гражданских служащих аппарата </w:t>
            </w:r>
            <w:r w:rsidR="005D0472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="005D0472" w:rsidRPr="00E608EF">
              <w:rPr>
                <w:sz w:val="20"/>
              </w:rPr>
              <w:t xml:space="preserve"> </w:t>
            </w:r>
            <w:r w:rsidRPr="00E608EF">
              <w:rPr>
                <w:color w:val="000000"/>
                <w:sz w:val="20"/>
              </w:rPr>
              <w:t xml:space="preserve">и членов их семей на </w:t>
            </w:r>
            <w:r w:rsidR="005D0472" w:rsidRPr="00E608EF">
              <w:rPr>
                <w:color w:val="000000"/>
                <w:sz w:val="20"/>
              </w:rPr>
              <w:t>Едином портале избирательных комиссий Пермского края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5D047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  <w:r w:rsidRPr="00E608E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В течение </w:t>
            </w:r>
            <w:r w:rsidRPr="00E608EF">
              <w:rPr>
                <w:color w:val="000000"/>
                <w:sz w:val="20"/>
              </w:rPr>
              <w:br/>
              <w:t xml:space="preserve">14 рабочих дней </w:t>
            </w:r>
            <w:r w:rsidRPr="00E608EF">
              <w:rPr>
                <w:color w:val="000000"/>
                <w:sz w:val="20"/>
              </w:rPr>
              <w:br/>
              <w:t xml:space="preserve">со дня истечения срока, установленного для подачи сведений, </w:t>
            </w:r>
            <w:r w:rsidRPr="00E608EF">
              <w:rPr>
                <w:color w:val="000000"/>
                <w:sz w:val="20"/>
              </w:rPr>
              <w:br/>
              <w:t xml:space="preserve">в том числе </w:t>
            </w:r>
            <w:r w:rsidRPr="00E608EF">
              <w:rPr>
                <w:color w:val="000000"/>
                <w:sz w:val="20"/>
              </w:rPr>
              <w:br/>
              <w:t>для уточненных сведений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Повышение открытости и доступности информации о деятельности по профилактике коррупционных правонарушений в </w:t>
            </w:r>
            <w:r w:rsidR="005D0472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</w:p>
        </w:tc>
      </w:tr>
      <w:tr w:rsidR="001F4322" w:rsidRPr="00E608EF" w:rsidTr="001F4322">
        <w:trPr>
          <w:trHeight w:val="922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4.3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Анализ сведений о доходах, расходах об имуществе и обязательствах имущественного характера, представленных государственными гражданскими служащими аппарата </w:t>
            </w:r>
            <w:r w:rsidR="005D0472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5D047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Ежегодно, 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до 1 октября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Предупреждение и выявление случаев представления недостоверных и(или)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интересов.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Доля антикоррупционных проверок, основанием для которых послужила информация, представленная должностным лицом, ответственным за работу по профилактике коррупционных и иных правонарушений по итогам анализа сведений, от общего числа указанных проверок – 50 %.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Количество инициированных </w:t>
            </w:r>
            <w:r w:rsidR="005D0472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 xml:space="preserve"> процедур контроля за расходами.</w:t>
            </w:r>
          </w:p>
        </w:tc>
      </w:tr>
      <w:tr w:rsidR="001F4322" w:rsidRPr="00E608EF" w:rsidTr="001F4322">
        <w:trPr>
          <w:trHeight w:val="1347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4.4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Проведение анализа и проверки соблюдения государственными гражданскими служащими аппарата </w:t>
            </w:r>
            <w:r w:rsidR="007C60F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 xml:space="preserve"> запретов, ограничений и требований, установленных в целях противодействия коррупции, в том числе: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</w:t>
            </w:r>
            <w:r w:rsidRPr="00E608EF">
              <w:rPr>
                <w:color w:val="000000"/>
                <w:sz w:val="20"/>
              </w:rPr>
              <w:br/>
              <w:t>и зачислении в доход бюджета средств, вырученных от его реализации;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требований Федерального закона от 7 мая 2013 г. № 79-ФЗ </w:t>
            </w:r>
            <w:r w:rsidRPr="00E608EF">
              <w:rPr>
                <w:color w:val="000000"/>
                <w:sz w:val="20"/>
              </w:rPr>
              <w:lastRenderedPageBreak/>
              <w:t xml:space="preserve">«О запрете отдельным категориям лиц открывать и иметь счета (вклады), хранить наличные денежные средства и ценности </w:t>
            </w:r>
            <w:r w:rsidRPr="00E608EF">
              <w:rPr>
                <w:color w:val="000000"/>
                <w:sz w:val="20"/>
              </w:rPr>
              <w:br/>
              <w:t>в иностранных банках, расположенных за пределами территории Российской Федерации, владеть и(или) пользоваться иностранными финансовыми инструментами»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5D047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sz w:val="20"/>
              </w:rPr>
              <w:lastRenderedPageBreak/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Количество выявленных нарушений, </w:t>
            </w:r>
            <w:r w:rsidRPr="00E608EF">
              <w:rPr>
                <w:color w:val="000000"/>
                <w:sz w:val="20"/>
              </w:rPr>
              <w:br/>
              <w:t>в том числе: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неисполнение государственными гражданскими служащими аппарата </w:t>
            </w:r>
            <w:r w:rsidR="00E608E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 xml:space="preserve"> 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несоблюдение государственными гражданскими служащими аппарата </w:t>
            </w:r>
            <w:r w:rsidR="00E608E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="00E608EF" w:rsidRPr="00E608EF">
              <w:rPr>
                <w:sz w:val="20"/>
              </w:rPr>
              <w:t xml:space="preserve"> </w:t>
            </w:r>
            <w:r w:rsidRPr="00E608EF">
              <w:rPr>
                <w:color w:val="000000"/>
                <w:sz w:val="20"/>
              </w:rPr>
              <w:t>установленного порядка сообщения о получении подарка;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несоблюдение государственными гражданскими служащими аппарата </w:t>
            </w:r>
            <w:r w:rsidR="00E608E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="00E608EF" w:rsidRPr="00E608EF">
              <w:rPr>
                <w:sz w:val="20"/>
              </w:rPr>
              <w:t xml:space="preserve"> </w:t>
            </w:r>
            <w:r w:rsidRPr="00E608EF">
              <w:rPr>
                <w:color w:val="000000"/>
                <w:sz w:val="20"/>
              </w:rPr>
              <w:t xml:space="preserve">запрета открывать и иметь счета (вклады) в иностранных банках, </w:t>
            </w:r>
            <w:r w:rsidRPr="00E608EF">
              <w:rPr>
                <w:color w:val="000000"/>
                <w:sz w:val="20"/>
              </w:rPr>
              <w:lastRenderedPageBreak/>
              <w:t>расположенных за пределами территории Российской Федерации.</w:t>
            </w:r>
          </w:p>
        </w:tc>
      </w:tr>
      <w:tr w:rsidR="005D0472" w:rsidRPr="00E608EF" w:rsidTr="00E608EF">
        <w:trPr>
          <w:trHeight w:val="1794"/>
        </w:trPr>
        <w:tc>
          <w:tcPr>
            <w:tcW w:w="568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lastRenderedPageBreak/>
              <w:t>4.5</w:t>
            </w:r>
          </w:p>
        </w:tc>
        <w:tc>
          <w:tcPr>
            <w:tcW w:w="5415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 xml:space="preserve">Проведение проверки достоверности и полноты сведений о доходах, расходах, об имуществе и обязательствах имущественного характера, представленных </w:t>
            </w:r>
            <w:r w:rsidRPr="00E608EF">
              <w:rPr>
                <w:color w:val="000000"/>
                <w:sz w:val="20"/>
              </w:rPr>
              <w:t xml:space="preserve">государственными гражданскими служащими аппарата </w:t>
            </w:r>
            <w:r w:rsidR="00E608E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</w:p>
        </w:tc>
        <w:tc>
          <w:tcPr>
            <w:tcW w:w="1956" w:type="dxa"/>
            <w:shd w:val="clear" w:color="auto" w:fill="FFFFFF"/>
          </w:tcPr>
          <w:p w:rsidR="005D0472" w:rsidRPr="00E608EF" w:rsidRDefault="005D0472" w:rsidP="005D0472">
            <w:pPr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Ежегодно (по мере необходимости),</w:t>
            </w:r>
          </w:p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Выявление фактов коррупционных правонарушений, принятие своевременных и действенных мер по выявленным нарушениям.</w:t>
            </w:r>
          </w:p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 при наличии оснований – 100 %.</w:t>
            </w:r>
          </w:p>
        </w:tc>
      </w:tr>
      <w:tr w:rsidR="005D0472" w:rsidRPr="00E608EF" w:rsidTr="00E608EF">
        <w:trPr>
          <w:trHeight w:val="2416"/>
        </w:trPr>
        <w:tc>
          <w:tcPr>
            <w:tcW w:w="568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4.6</w:t>
            </w:r>
          </w:p>
        </w:tc>
        <w:tc>
          <w:tcPr>
            <w:tcW w:w="5415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Организация контроля за расходами государственных гражданских служащих аппарата </w:t>
            </w:r>
            <w:r w:rsidR="00E608E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</w:p>
        </w:tc>
        <w:tc>
          <w:tcPr>
            <w:tcW w:w="1956" w:type="dxa"/>
            <w:shd w:val="clear" w:color="auto" w:fill="FFFFFF"/>
          </w:tcPr>
          <w:p w:rsidR="005D0472" w:rsidRPr="00E608EF" w:rsidRDefault="005D0472" w:rsidP="005D0472">
            <w:pPr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В соответствии </w:t>
            </w:r>
            <w:r w:rsidRPr="00E608EF">
              <w:rPr>
                <w:color w:val="000000"/>
                <w:sz w:val="20"/>
              </w:rPr>
              <w:br/>
              <w:t>с действующим законодательством</w:t>
            </w:r>
          </w:p>
        </w:tc>
        <w:tc>
          <w:tcPr>
            <w:tcW w:w="5103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Выявление несоответствия доходов государственного гражданского служащего аппарата </w:t>
            </w:r>
            <w:r w:rsidR="00E608E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 xml:space="preserve"> и членов его семьи расходам с целью пресечения коррупционных правонарушений на гражданской службе, своевременное применение мер ответственности.</w:t>
            </w:r>
          </w:p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>Количество проведенных контрольных мероприятий, 100 % при наличии оснований для осуществления контроля.</w:t>
            </w:r>
          </w:p>
        </w:tc>
      </w:tr>
      <w:tr w:rsidR="001F4322" w:rsidRPr="00E608EF" w:rsidTr="00E608EF">
        <w:trPr>
          <w:trHeight w:val="1636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4.7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Контроль за выполнением государственными гражданскими служащими аппарата </w:t>
            </w:r>
            <w:r w:rsidR="00E608E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="00E608EF" w:rsidRPr="00E608EF">
              <w:rPr>
                <w:sz w:val="20"/>
              </w:rPr>
              <w:t xml:space="preserve"> </w:t>
            </w:r>
            <w:r w:rsidRPr="00E608EF">
              <w:rPr>
                <w:color w:val="000000"/>
                <w:sz w:val="20"/>
              </w:rPr>
              <w:t>требований о предотвращении или об урегулировании конфликта интересов, в</w:t>
            </w:r>
            <w:r w:rsidRPr="00E608EF">
              <w:rPr>
                <w:i/>
                <w:color w:val="000000"/>
                <w:sz w:val="20"/>
              </w:rPr>
              <w:t xml:space="preserve"> </w:t>
            </w:r>
            <w:r w:rsidRPr="00E608EF">
              <w:rPr>
                <w:color w:val="000000"/>
                <w:sz w:val="20"/>
              </w:rPr>
              <w:t xml:space="preserve">том числе проверка соблюдения указанных требований 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5D047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Предупреждение и урегулирование конфликта интересов в целях предотвращения коррупционных правонарушений.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Количество выявленных нарушений. </w:t>
            </w:r>
          </w:p>
        </w:tc>
      </w:tr>
      <w:tr w:rsidR="001F4322" w:rsidRPr="00E608EF" w:rsidTr="00E608EF">
        <w:trPr>
          <w:trHeight w:val="644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5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1F4322" w:rsidRPr="00E608EF" w:rsidRDefault="001F4322" w:rsidP="0096266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0"/>
              </w:rPr>
            </w:pPr>
            <w:r w:rsidRPr="00E608EF">
              <w:rPr>
                <w:b/>
                <w:sz w:val="20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служащих, популяризацию в обществе антикоррупционных стандартов</w:t>
            </w:r>
          </w:p>
          <w:p w:rsidR="001F4322" w:rsidRPr="00E608EF" w:rsidRDefault="001F4322" w:rsidP="0096266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0"/>
              </w:rPr>
            </w:pPr>
            <w:r w:rsidRPr="00E608EF">
              <w:rPr>
                <w:b/>
                <w:sz w:val="20"/>
              </w:rPr>
              <w:t>и развитие общественного правосознания</w:t>
            </w:r>
          </w:p>
        </w:tc>
      </w:tr>
      <w:tr w:rsidR="001F4322" w:rsidRPr="00E608EF" w:rsidTr="001F4322">
        <w:trPr>
          <w:trHeight w:val="1611"/>
        </w:trPr>
        <w:tc>
          <w:tcPr>
            <w:tcW w:w="568" w:type="dxa"/>
            <w:shd w:val="clear" w:color="auto" w:fill="FFFFFF"/>
          </w:tcPr>
          <w:p w:rsidR="001F4322" w:rsidRPr="00E608EF" w:rsidRDefault="001F4322" w:rsidP="00962661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5.1</w:t>
            </w:r>
          </w:p>
        </w:tc>
        <w:tc>
          <w:tcPr>
            <w:tcW w:w="5415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Обучение государственных гражданских служащих аппарата </w:t>
            </w:r>
            <w:r w:rsidR="00E608E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1956" w:type="dxa"/>
            <w:shd w:val="clear" w:color="auto" w:fill="FFFFFF"/>
          </w:tcPr>
          <w:p w:rsidR="001F4322" w:rsidRPr="00E608EF" w:rsidRDefault="005D047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Ежегодно, 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до 31 декабря</w:t>
            </w:r>
          </w:p>
        </w:tc>
        <w:tc>
          <w:tcPr>
            <w:tcW w:w="5103" w:type="dxa"/>
            <w:shd w:val="clear" w:color="auto" w:fill="FFFFFF"/>
          </w:tcPr>
          <w:p w:rsidR="001F4322" w:rsidRPr="00E608EF" w:rsidRDefault="001F4322" w:rsidP="0096266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Повышение квалификации государственных гражданских служащих аппарата </w:t>
            </w:r>
            <w:r w:rsidR="00E608EF" w:rsidRPr="00E608EF">
              <w:rPr>
                <w:color w:val="000000"/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 xml:space="preserve">. </w:t>
            </w: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1F4322" w:rsidRPr="00E608EF" w:rsidRDefault="001F4322" w:rsidP="0096266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Доля служащих, прошедших обучение, от запланированного количества – 100 %.</w:t>
            </w:r>
          </w:p>
        </w:tc>
      </w:tr>
      <w:tr w:rsidR="005D0472" w:rsidRPr="00E608EF" w:rsidTr="00E608EF">
        <w:trPr>
          <w:trHeight w:val="1486"/>
        </w:trPr>
        <w:tc>
          <w:tcPr>
            <w:tcW w:w="568" w:type="dxa"/>
            <w:shd w:val="clear" w:color="auto" w:fill="FFFFFF"/>
          </w:tcPr>
          <w:p w:rsidR="005D0472" w:rsidRPr="00E608EF" w:rsidRDefault="005D0472" w:rsidP="005D0472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lastRenderedPageBreak/>
              <w:t>5.2</w:t>
            </w:r>
          </w:p>
        </w:tc>
        <w:tc>
          <w:tcPr>
            <w:tcW w:w="5415" w:type="dxa"/>
            <w:shd w:val="clear" w:color="auto" w:fill="FFFFFF"/>
          </w:tcPr>
          <w:p w:rsidR="005D0472" w:rsidRPr="00E608EF" w:rsidRDefault="005D0472" w:rsidP="005D047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 xml:space="preserve">Участие в научно-практических конференциях и иных мероприятиях по вопросам реализации государственной политики в области противодействия коррупции, семинарах-совещаниях по актуальным вопросам применения законодательства Российской Федерации о противодействии коррупции </w:t>
            </w:r>
          </w:p>
        </w:tc>
        <w:tc>
          <w:tcPr>
            <w:tcW w:w="1956" w:type="dxa"/>
            <w:shd w:val="clear" w:color="auto" w:fill="FFFFFF"/>
          </w:tcPr>
          <w:p w:rsidR="005D0472" w:rsidRPr="00E608EF" w:rsidRDefault="005D0472" w:rsidP="005D0472">
            <w:pPr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Не менее 1 мероприятия в год</w:t>
            </w:r>
          </w:p>
        </w:tc>
        <w:tc>
          <w:tcPr>
            <w:tcW w:w="5103" w:type="dxa"/>
            <w:shd w:val="clear" w:color="auto" w:fill="FFFFFF"/>
          </w:tcPr>
          <w:p w:rsidR="005D0472" w:rsidRPr="00E608EF" w:rsidRDefault="005D0472" w:rsidP="005D047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 xml:space="preserve">Формирование единообразного подхода по реализации мер антикоррупционной политики </w:t>
            </w:r>
          </w:p>
          <w:p w:rsidR="005D0472" w:rsidRPr="00E608EF" w:rsidRDefault="005D0472" w:rsidP="005D047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>Ознакомление с опытом антикоррупционной деятельности в других субъектах Российской Федерации</w:t>
            </w:r>
          </w:p>
        </w:tc>
      </w:tr>
      <w:tr w:rsidR="005D0472" w:rsidRPr="00E608EF" w:rsidTr="00E608EF">
        <w:trPr>
          <w:trHeight w:val="1692"/>
        </w:trPr>
        <w:tc>
          <w:tcPr>
            <w:tcW w:w="568" w:type="dxa"/>
            <w:shd w:val="clear" w:color="auto" w:fill="FFFFFF"/>
          </w:tcPr>
          <w:p w:rsidR="005D0472" w:rsidRPr="00E608EF" w:rsidRDefault="005D0472" w:rsidP="005D0472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5.3</w:t>
            </w:r>
          </w:p>
        </w:tc>
        <w:tc>
          <w:tcPr>
            <w:tcW w:w="5415" w:type="dxa"/>
            <w:shd w:val="clear" w:color="auto" w:fill="FFFFFF"/>
          </w:tcPr>
          <w:p w:rsidR="005D0472" w:rsidRPr="00E608EF" w:rsidRDefault="005D0472" w:rsidP="005D047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>Организация работы по информированию общественности о проводимых антикоррупционных мероприятиях и результатах указанных мероприятий</w:t>
            </w:r>
          </w:p>
        </w:tc>
        <w:tc>
          <w:tcPr>
            <w:tcW w:w="1956" w:type="dxa"/>
            <w:shd w:val="clear" w:color="auto" w:fill="FFFFFF"/>
          </w:tcPr>
          <w:p w:rsidR="005D0472" w:rsidRPr="00E608EF" w:rsidRDefault="005D0472" w:rsidP="005D0472">
            <w:pPr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 xml:space="preserve">2018-2020 гг. </w:t>
            </w:r>
          </w:p>
          <w:p w:rsidR="005D0472" w:rsidRPr="00E608EF" w:rsidRDefault="004D78E0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Информация</w:t>
            </w:r>
            <w:r w:rsidR="005D0472" w:rsidRPr="00E608EF">
              <w:rPr>
                <w:sz w:val="20"/>
              </w:rPr>
              <w:t xml:space="preserve"> о результатах до </w:t>
            </w:r>
          </w:p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1 апреля 2019 г.</w:t>
            </w:r>
          </w:p>
        </w:tc>
        <w:tc>
          <w:tcPr>
            <w:tcW w:w="5103" w:type="dxa"/>
            <w:shd w:val="clear" w:color="auto" w:fill="FFFFFF"/>
          </w:tcPr>
          <w:p w:rsidR="005D0472" w:rsidRPr="00E608EF" w:rsidRDefault="005D0472" w:rsidP="005D047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</w:rPr>
            </w:pPr>
            <w:r w:rsidRPr="00E608EF">
              <w:rPr>
                <w:sz w:val="20"/>
              </w:rPr>
              <w:t xml:space="preserve">Повышение эффективности деятельности </w:t>
            </w:r>
            <w:r w:rsidR="00E608EF" w:rsidRPr="00E608EF">
              <w:rPr>
                <w:sz w:val="20"/>
              </w:rPr>
              <w:t xml:space="preserve">территориальной избирательной комиссии городского округа ЗАТО Звёздный </w:t>
            </w:r>
            <w:r w:rsidRPr="00E608EF">
              <w:rPr>
                <w:sz w:val="20"/>
              </w:rPr>
              <w:t xml:space="preserve">по информированию общественности о результатах работы </w:t>
            </w:r>
            <w:r w:rsidR="00E608EF" w:rsidRPr="00E608EF">
              <w:rPr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sz w:val="20"/>
              </w:rPr>
              <w:t xml:space="preserve"> по профилактике коррупционных и иных нарушений</w:t>
            </w:r>
          </w:p>
        </w:tc>
      </w:tr>
      <w:tr w:rsidR="001F4322" w:rsidRPr="00E608EF" w:rsidTr="00962661">
        <w:trPr>
          <w:trHeight w:val="505"/>
        </w:trPr>
        <w:tc>
          <w:tcPr>
            <w:tcW w:w="568" w:type="dxa"/>
            <w:shd w:val="clear" w:color="auto" w:fill="FFFFFF"/>
          </w:tcPr>
          <w:p w:rsidR="001F4322" w:rsidRPr="00E608EF" w:rsidRDefault="001F4322" w:rsidP="001F4322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6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1F4322" w:rsidRPr="00E608EF" w:rsidRDefault="001F4322" w:rsidP="001F432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b/>
                <w:sz w:val="20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5D0472" w:rsidRPr="00E608EF" w:rsidTr="00E608EF">
        <w:trPr>
          <w:trHeight w:val="1029"/>
        </w:trPr>
        <w:tc>
          <w:tcPr>
            <w:tcW w:w="568" w:type="dxa"/>
            <w:shd w:val="clear" w:color="auto" w:fill="FFFFFF"/>
          </w:tcPr>
          <w:p w:rsidR="005D0472" w:rsidRPr="00E608EF" w:rsidRDefault="005D0472" w:rsidP="005D0472">
            <w:pPr>
              <w:spacing w:line="240" w:lineRule="exact"/>
              <w:jc w:val="center"/>
              <w:rPr>
                <w:sz w:val="20"/>
              </w:rPr>
            </w:pPr>
            <w:r w:rsidRPr="00E608EF">
              <w:rPr>
                <w:sz w:val="20"/>
              </w:rPr>
              <w:t>6.1</w:t>
            </w:r>
          </w:p>
        </w:tc>
        <w:tc>
          <w:tcPr>
            <w:tcW w:w="5415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Разработка (корректировка) нормативных актов </w:t>
            </w:r>
            <w:r w:rsidR="00E608EF" w:rsidRPr="00E608EF">
              <w:rPr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sz w:val="20"/>
              </w:rPr>
              <w:t xml:space="preserve"> </w:t>
            </w:r>
            <w:r w:rsidRPr="00E608EF">
              <w:rPr>
                <w:color w:val="000000"/>
                <w:sz w:val="20"/>
              </w:rPr>
              <w:t>в сфере противодействия коррупции в связи с развитием федерального законодательства</w:t>
            </w:r>
          </w:p>
        </w:tc>
        <w:tc>
          <w:tcPr>
            <w:tcW w:w="1956" w:type="dxa"/>
            <w:shd w:val="clear" w:color="auto" w:fill="FFFFFF"/>
          </w:tcPr>
          <w:p w:rsidR="005D0472" w:rsidRPr="00E608EF" w:rsidRDefault="005D0472" w:rsidP="005D0472">
            <w:pPr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По мере необходимости,</w:t>
            </w:r>
            <w:r w:rsidRPr="00E608EF">
              <w:rPr>
                <w:color w:val="000000"/>
                <w:sz w:val="20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5D0472" w:rsidRPr="00E608EF" w:rsidRDefault="005D0472" w:rsidP="00E60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Совершенствование нормативной базы по противодействию</w:t>
            </w:r>
            <w:r w:rsidR="00E608EF">
              <w:rPr>
                <w:color w:val="000000"/>
                <w:sz w:val="20"/>
              </w:rPr>
              <w:t xml:space="preserve"> </w:t>
            </w:r>
            <w:r w:rsidRPr="00E608EF">
              <w:rPr>
                <w:color w:val="000000"/>
                <w:sz w:val="20"/>
              </w:rPr>
              <w:t xml:space="preserve">коррупции </w:t>
            </w:r>
            <w:r w:rsidR="00E608EF" w:rsidRPr="00E608EF">
              <w:rPr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>. Своевременное регулирование соответствующих правоотношении.</w:t>
            </w:r>
          </w:p>
        </w:tc>
      </w:tr>
      <w:tr w:rsidR="005D0472" w:rsidRPr="00E608EF" w:rsidTr="001F4322">
        <w:trPr>
          <w:trHeight w:val="560"/>
        </w:trPr>
        <w:tc>
          <w:tcPr>
            <w:tcW w:w="568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6.2</w:t>
            </w:r>
          </w:p>
        </w:tc>
        <w:tc>
          <w:tcPr>
            <w:tcW w:w="5415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 xml:space="preserve">Осуществление антикоррупционной экспертизы нормативных актов </w:t>
            </w:r>
            <w:r w:rsidR="004D78E0" w:rsidRPr="004D78E0">
              <w:rPr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 xml:space="preserve">, их проектов с учетом мониторинга соответствующей </w:t>
            </w:r>
            <w:r w:rsidR="00A17313">
              <w:rPr>
                <w:color w:val="000000"/>
                <w:sz w:val="20"/>
              </w:rPr>
              <w:t>п</w:t>
            </w:r>
            <w:r w:rsidRPr="00E608EF">
              <w:rPr>
                <w:color w:val="000000"/>
                <w:sz w:val="20"/>
              </w:rPr>
              <w:t>равоприменительной практики</w:t>
            </w:r>
            <w:r w:rsidR="00A17313">
              <w:rPr>
                <w:color w:val="000000"/>
                <w:sz w:val="20"/>
              </w:rPr>
              <w:t xml:space="preserve"> </w:t>
            </w:r>
            <w:r w:rsidRPr="00E608EF">
              <w:rPr>
                <w:color w:val="000000"/>
                <w:sz w:val="20"/>
              </w:rPr>
              <w:t xml:space="preserve">в целях выявления коррупционных факторов и последующего устранения таких факторов, в том числе обеспечение участия независимых экспертов в проведении антикоррупционной экспертизы нормативных актов </w:t>
            </w:r>
            <w:r w:rsidR="004D78E0" w:rsidRPr="004D78E0">
              <w:rPr>
                <w:sz w:val="20"/>
              </w:rPr>
              <w:t>территориальной избирательной комиссии городского округа ЗАТО Звёздный</w:t>
            </w:r>
            <w:r w:rsidRPr="00E608EF">
              <w:rPr>
                <w:color w:val="000000"/>
                <w:sz w:val="20"/>
              </w:rPr>
              <w:t>, их проектов</w:t>
            </w:r>
          </w:p>
        </w:tc>
        <w:tc>
          <w:tcPr>
            <w:tcW w:w="1956" w:type="dxa"/>
            <w:shd w:val="clear" w:color="auto" w:fill="FFFFFF"/>
          </w:tcPr>
          <w:p w:rsidR="005D0472" w:rsidRPr="00E608EF" w:rsidRDefault="005D0472" w:rsidP="005D0472">
            <w:pPr>
              <w:jc w:val="center"/>
              <w:rPr>
                <w:sz w:val="20"/>
              </w:rPr>
            </w:pPr>
            <w:r w:rsidRPr="00E608EF">
              <w:rPr>
                <w:sz w:val="20"/>
              </w:rPr>
              <w:t>председатель комиссии</w:t>
            </w:r>
          </w:p>
        </w:tc>
        <w:tc>
          <w:tcPr>
            <w:tcW w:w="2410" w:type="dxa"/>
            <w:shd w:val="clear" w:color="auto" w:fill="FFFFFF"/>
          </w:tcPr>
          <w:p w:rsidR="005D0472" w:rsidRPr="00E608EF" w:rsidRDefault="005D0472" w:rsidP="005D0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5D0472" w:rsidRPr="00E608EF" w:rsidRDefault="005D0472" w:rsidP="005D0472">
            <w:pPr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Выявление в нормативных актах и проектах нормативных правовых актов коррупциогенных факторов, способствующих формированию условий для проявления коррупции, и их исключение.</w:t>
            </w:r>
          </w:p>
          <w:p w:rsidR="005D0472" w:rsidRPr="00E608EF" w:rsidRDefault="005D0472" w:rsidP="005D0472">
            <w:pPr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5D0472" w:rsidRPr="00E608EF" w:rsidRDefault="005D0472" w:rsidP="005D0472">
            <w:pPr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Недопущение принятия нормативных актов, содержащих положения, способствующие формированию условий для проявления коррупции.</w:t>
            </w:r>
          </w:p>
          <w:p w:rsidR="005D0472" w:rsidRPr="00E608EF" w:rsidRDefault="005D0472" w:rsidP="005D0472">
            <w:pPr>
              <w:spacing w:line="240" w:lineRule="exact"/>
              <w:jc w:val="both"/>
              <w:rPr>
                <w:color w:val="000000"/>
                <w:sz w:val="20"/>
              </w:rPr>
            </w:pPr>
          </w:p>
          <w:p w:rsidR="005D0472" w:rsidRPr="00E608EF" w:rsidRDefault="005D0472" w:rsidP="005D0472">
            <w:pPr>
              <w:spacing w:line="240" w:lineRule="exact"/>
              <w:jc w:val="both"/>
              <w:rPr>
                <w:color w:val="000000"/>
                <w:sz w:val="20"/>
              </w:rPr>
            </w:pPr>
            <w:r w:rsidRPr="00E608EF">
              <w:rPr>
                <w:color w:val="000000"/>
                <w:sz w:val="20"/>
              </w:rPr>
              <w:t>Доля проектов нормативных актов, к которым контрольно-надзорными органами предъявлены обоснованные требования об исключении коррупциогенных факторов, в общем количестве проектов нормативных актов Пермского края, проходивших антикоррупционную экспертизу, -100 %.</w:t>
            </w:r>
          </w:p>
        </w:tc>
      </w:tr>
    </w:tbl>
    <w:p w:rsidR="001F4322" w:rsidRPr="00E608EF" w:rsidRDefault="001F4322" w:rsidP="001F4322">
      <w:pPr>
        <w:pStyle w:val="a3"/>
        <w:rPr>
          <w:sz w:val="20"/>
        </w:rPr>
      </w:pPr>
    </w:p>
    <w:p w:rsidR="001C62AE" w:rsidRPr="00E608EF" w:rsidRDefault="001C62AE">
      <w:pPr>
        <w:rPr>
          <w:sz w:val="20"/>
        </w:rPr>
      </w:pPr>
    </w:p>
    <w:sectPr w:rsidR="001C62AE" w:rsidRPr="00E608EF" w:rsidSect="00E608EF">
      <w:pgSz w:w="16840" w:h="11907" w:orient="landscape" w:code="9"/>
      <w:pgMar w:top="568" w:right="1134" w:bottom="0" w:left="1134" w:header="567" w:footer="567" w:gutter="0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22"/>
    <w:rsid w:val="001C62AE"/>
    <w:rsid w:val="001F4322"/>
    <w:rsid w:val="004D78E0"/>
    <w:rsid w:val="005D0472"/>
    <w:rsid w:val="006D417E"/>
    <w:rsid w:val="007667B3"/>
    <w:rsid w:val="007A207B"/>
    <w:rsid w:val="007C60FF"/>
    <w:rsid w:val="00A17313"/>
    <w:rsid w:val="00E6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81CE3"/>
  <w15:chartTrackingRefBased/>
  <w15:docId w15:val="{BEE71132-2A8F-42CC-8643-04445FFC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432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F4322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1F43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731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7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2295</Words>
  <Characters>13084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Анастасия Мальцева</cp:lastModifiedBy>
  <cp:revision>2</cp:revision>
  <cp:lastPrinted>2018-11-02T09:03:00Z</cp:lastPrinted>
  <dcterms:created xsi:type="dcterms:W3CDTF">2018-11-02T07:50:00Z</dcterms:created>
  <dcterms:modified xsi:type="dcterms:W3CDTF">2019-03-25T12:13:00Z</dcterms:modified>
</cp:coreProperties>
</file>